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882" w:tblpY="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1B2B75" w:rsidRPr="001B2B75" w14:paraId="753C7FAB" w14:textId="77777777" w:rsidTr="00FD3E6A">
        <w:trPr>
          <w:trHeight w:val="539"/>
        </w:trPr>
        <w:tc>
          <w:tcPr>
            <w:tcW w:w="9214" w:type="dxa"/>
            <w:tcBorders>
              <w:bottom w:val="thickThinSmallGap" w:sz="12" w:space="0" w:color="auto"/>
            </w:tcBorders>
            <w:shd w:val="clear" w:color="auto" w:fill="auto"/>
          </w:tcPr>
          <w:p w14:paraId="4C10ADF5" w14:textId="77777777" w:rsidR="001B2B75" w:rsidRPr="001B2B75" w:rsidRDefault="001B2B75" w:rsidP="001B2B75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B75">
              <w:rPr>
                <w:rFonts w:ascii="Times New Roman" w:hAnsi="Times New Roman" w:cs="Times New Roman"/>
                <w:b/>
              </w:rPr>
              <w:t xml:space="preserve">Частное профессиональное образовательное учреждение </w:t>
            </w:r>
          </w:p>
          <w:p w14:paraId="36EE7648" w14:textId="77777777" w:rsidR="001B2B75" w:rsidRPr="001B2B75" w:rsidRDefault="001B2B75" w:rsidP="001B2B75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2B75">
              <w:rPr>
                <w:rFonts w:ascii="Times New Roman" w:hAnsi="Times New Roman" w:cs="Times New Roman"/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14:paraId="0DA1447E" w14:textId="77777777" w:rsidR="00B141B6" w:rsidRDefault="00B141B6" w:rsidP="00B141B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D6AC7" w14:textId="1042F9F1" w:rsidR="00B141B6" w:rsidRPr="008F3936" w:rsidRDefault="008A4141" w:rsidP="00B141B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и научная деятельность, у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b/>
          <w:sz w:val="28"/>
          <w:szCs w:val="28"/>
        </w:rPr>
        <w:t>преподавателей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 колледжа в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684119">
        <w:rPr>
          <w:rFonts w:ascii="Times New Roman" w:hAnsi="Times New Roman" w:cs="Times New Roman"/>
          <w:b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84119">
        <w:rPr>
          <w:rFonts w:ascii="Times New Roman" w:hAnsi="Times New Roman" w:cs="Times New Roman"/>
          <w:b/>
          <w:sz w:val="28"/>
          <w:szCs w:val="28"/>
        </w:rPr>
        <w:t>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международного </w:t>
      </w:r>
      <w:r w:rsidRPr="00684119">
        <w:rPr>
          <w:rFonts w:ascii="Times New Roman" w:hAnsi="Times New Roman" w:cs="Times New Roman"/>
          <w:b/>
          <w:sz w:val="28"/>
          <w:szCs w:val="28"/>
        </w:rPr>
        <w:t>уровней</w:t>
      </w:r>
    </w:p>
    <w:p w14:paraId="7D162FDA" w14:textId="3F803512" w:rsidR="00B141B6" w:rsidRDefault="00B141B6" w:rsidP="00B141B6">
      <w:pPr>
        <w:pStyle w:val="ConsPlusNonformat"/>
        <w:widowControl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73B">
        <w:rPr>
          <w:rFonts w:ascii="Times New Roman" w:hAnsi="Times New Roman" w:cs="Times New Roman"/>
          <w:b/>
          <w:sz w:val="28"/>
          <w:szCs w:val="28"/>
        </w:rPr>
        <w:t>20</w:t>
      </w:r>
      <w:r w:rsidR="00C954BA">
        <w:rPr>
          <w:rFonts w:ascii="Times New Roman" w:hAnsi="Times New Roman" w:cs="Times New Roman"/>
          <w:b/>
          <w:sz w:val="28"/>
          <w:szCs w:val="28"/>
        </w:rPr>
        <w:t>20</w:t>
      </w:r>
      <w:r w:rsidRPr="00B7573B">
        <w:rPr>
          <w:rFonts w:ascii="Times New Roman" w:hAnsi="Times New Roman" w:cs="Times New Roman"/>
          <w:b/>
          <w:sz w:val="28"/>
          <w:szCs w:val="28"/>
        </w:rPr>
        <w:t>–20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54B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7573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77"/>
        <w:gridCol w:w="3156"/>
        <w:gridCol w:w="1796"/>
        <w:gridCol w:w="4113"/>
      </w:tblGrid>
      <w:tr w:rsidR="00F206D0" w:rsidRPr="00DA569C" w14:paraId="310B6070" w14:textId="77777777" w:rsidTr="00F206D0">
        <w:tc>
          <w:tcPr>
            <w:tcW w:w="577" w:type="dxa"/>
          </w:tcPr>
          <w:p w14:paraId="74DC5CFF" w14:textId="77777777" w:rsidR="00F206D0" w:rsidRPr="00DA569C" w:rsidRDefault="00F206D0" w:rsidP="004A75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69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156" w:type="dxa"/>
          </w:tcPr>
          <w:p w14:paraId="44E8894A" w14:textId="77777777" w:rsidR="00F206D0" w:rsidRPr="00DA569C" w:rsidRDefault="00F206D0" w:rsidP="004A755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569C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796" w:type="dxa"/>
          </w:tcPr>
          <w:p w14:paraId="27E7B007" w14:textId="77777777" w:rsidR="00F206D0" w:rsidRPr="00DA569C" w:rsidRDefault="00F206D0" w:rsidP="004A755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569C">
              <w:rPr>
                <w:rFonts w:ascii="Times New Roman" w:hAnsi="Times New Roman" w:cs="Times New Roman"/>
                <w:i/>
              </w:rPr>
              <w:t>Дата проведения</w:t>
            </w:r>
          </w:p>
        </w:tc>
        <w:tc>
          <w:tcPr>
            <w:tcW w:w="4113" w:type="dxa"/>
          </w:tcPr>
          <w:p w14:paraId="7E58D5B4" w14:textId="77777777" w:rsidR="00F206D0" w:rsidRPr="00DA569C" w:rsidRDefault="00F206D0" w:rsidP="004A755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A569C">
              <w:rPr>
                <w:rFonts w:ascii="Times New Roman" w:hAnsi="Times New Roman" w:cs="Times New Roman"/>
                <w:i/>
              </w:rPr>
              <w:t>Участники</w:t>
            </w:r>
          </w:p>
        </w:tc>
      </w:tr>
      <w:tr w:rsidR="00C954BA" w:rsidRPr="00C11BD8" w14:paraId="57F65E1E" w14:textId="77777777" w:rsidTr="00F206D0">
        <w:tc>
          <w:tcPr>
            <w:tcW w:w="577" w:type="dxa"/>
          </w:tcPr>
          <w:p w14:paraId="4EF70FC3" w14:textId="77777777" w:rsidR="00C954BA" w:rsidRPr="00C11BD8" w:rsidRDefault="00C954BA" w:rsidP="004A7556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7247DCF" w14:textId="77777777" w:rsidR="00C954BA" w:rsidRPr="00C11BD8" w:rsidRDefault="00C954BA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«Абилимпикс» Пермского края</w:t>
            </w:r>
          </w:p>
        </w:tc>
        <w:tc>
          <w:tcPr>
            <w:tcW w:w="1796" w:type="dxa"/>
          </w:tcPr>
          <w:p w14:paraId="4DFB6376" w14:textId="64EF00CB" w:rsidR="00C954BA" w:rsidRPr="00C11BD8" w:rsidRDefault="00C954BA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21–23 октября 2020 </w:t>
            </w:r>
          </w:p>
        </w:tc>
        <w:tc>
          <w:tcPr>
            <w:tcW w:w="4113" w:type="dxa"/>
          </w:tcPr>
          <w:p w14:paraId="40238A0C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Сидорова Ольга Александровна – сертификат эксперта в компетенции «Документационное обеспечение управления и архивоведение»</w:t>
            </w:r>
          </w:p>
          <w:p w14:paraId="2E73C295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C87E6" w14:textId="77777777" w:rsidR="00C954BA" w:rsidRPr="00C11BD8" w:rsidRDefault="00C954BA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Поплавских Наталья Ростемовна – сертификат эксперта в компетенции «Документационное обеспечение управления и архивоведение»</w:t>
            </w:r>
          </w:p>
        </w:tc>
      </w:tr>
      <w:tr w:rsidR="001F7502" w:rsidRPr="00AF207C" w14:paraId="3DA16284" w14:textId="77777777" w:rsidTr="00F206D0">
        <w:tc>
          <w:tcPr>
            <w:tcW w:w="577" w:type="dxa"/>
          </w:tcPr>
          <w:p w14:paraId="101F0C05" w14:textId="77777777" w:rsidR="001F7502" w:rsidRPr="00AF207C" w:rsidRDefault="001F7502" w:rsidP="004A7556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21CD61D" w14:textId="721B23C2" w:rsidR="001F7502" w:rsidRPr="00AF207C" w:rsidRDefault="001F7502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C">
              <w:rPr>
                <w:rFonts w:ascii="Times New Roman" w:hAnsi="Times New Roman" w:cs="Times New Roman"/>
                <w:sz w:val="24"/>
                <w:szCs w:val="24"/>
              </w:rPr>
              <w:t>XI Общероссийский фестиваль педагогического мастерства «Мастерство и вдохновение»</w:t>
            </w:r>
          </w:p>
        </w:tc>
        <w:tc>
          <w:tcPr>
            <w:tcW w:w="1796" w:type="dxa"/>
          </w:tcPr>
          <w:p w14:paraId="774ED625" w14:textId="726FBDB4" w:rsidR="001F7502" w:rsidRPr="00AF207C" w:rsidRDefault="001F7502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C">
              <w:rPr>
                <w:rFonts w:ascii="Times New Roman" w:hAnsi="Times New Roman" w:cs="Times New Roman"/>
                <w:sz w:val="24"/>
                <w:szCs w:val="24"/>
              </w:rPr>
              <w:t>10-15 декабря 2020</w:t>
            </w:r>
          </w:p>
        </w:tc>
        <w:tc>
          <w:tcPr>
            <w:tcW w:w="4113" w:type="dxa"/>
          </w:tcPr>
          <w:p w14:paraId="267A51D0" w14:textId="6DD633DC" w:rsidR="001F7502" w:rsidRPr="00AF207C" w:rsidRDefault="001F7502" w:rsidP="00AF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7C">
              <w:rPr>
                <w:rFonts w:ascii="Times New Roman" w:hAnsi="Times New Roman" w:cs="Times New Roman"/>
                <w:sz w:val="24"/>
                <w:szCs w:val="24"/>
              </w:rPr>
              <w:t>Сидорова Ольга Александровна</w:t>
            </w:r>
            <w:r w:rsidR="00AF207C" w:rsidRPr="00AF207C">
              <w:rPr>
                <w:rFonts w:ascii="Times New Roman" w:hAnsi="Times New Roman" w:cs="Times New Roman"/>
                <w:sz w:val="24"/>
                <w:szCs w:val="24"/>
              </w:rPr>
              <w:t xml:space="preserve">3 место в </w:t>
            </w:r>
            <w:r w:rsidRPr="00AF207C">
              <w:rPr>
                <w:rFonts w:ascii="Times New Roman" w:hAnsi="Times New Roman" w:cs="Times New Roman"/>
                <w:sz w:val="24"/>
                <w:szCs w:val="24"/>
              </w:rPr>
              <w:t>Номинаци</w:t>
            </w:r>
            <w:r w:rsidR="00AF207C" w:rsidRPr="00AF2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207C">
              <w:rPr>
                <w:rFonts w:ascii="Times New Roman" w:hAnsi="Times New Roman" w:cs="Times New Roman"/>
                <w:sz w:val="24"/>
                <w:szCs w:val="24"/>
              </w:rPr>
              <w:t xml:space="preserve"> «ВИДЕОУРОК»</w:t>
            </w:r>
          </w:p>
        </w:tc>
      </w:tr>
      <w:tr w:rsidR="00AF207C" w:rsidRPr="00C11BD8" w14:paraId="1F739BC6" w14:textId="77777777" w:rsidTr="002319CC">
        <w:tc>
          <w:tcPr>
            <w:tcW w:w="577" w:type="dxa"/>
          </w:tcPr>
          <w:p w14:paraId="315912F6" w14:textId="77777777" w:rsidR="00AF207C" w:rsidRPr="00C11BD8" w:rsidRDefault="00AF207C" w:rsidP="002319CC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4139246F" w14:textId="77777777" w:rsidR="00AF207C" w:rsidRPr="00C11BD8" w:rsidRDefault="00AF207C" w:rsidP="0023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дизайн-проектов «Параллель времени» в номинации «Графический дизайн»</w:t>
            </w:r>
          </w:p>
        </w:tc>
        <w:tc>
          <w:tcPr>
            <w:tcW w:w="1796" w:type="dxa"/>
          </w:tcPr>
          <w:p w14:paraId="48379196" w14:textId="77777777" w:rsidR="00AF207C" w:rsidRPr="00C11BD8" w:rsidRDefault="00AF207C" w:rsidP="0023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декабря 2020</w:t>
            </w:r>
          </w:p>
        </w:tc>
        <w:tc>
          <w:tcPr>
            <w:tcW w:w="4113" w:type="dxa"/>
          </w:tcPr>
          <w:p w14:paraId="16D90A7A" w14:textId="77777777" w:rsidR="00AF207C" w:rsidRPr="00C11BD8" w:rsidRDefault="00AF207C" w:rsidP="0023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Дубровина Юлия Борисовна – участие в работе жюри</w:t>
            </w:r>
          </w:p>
        </w:tc>
      </w:tr>
      <w:tr w:rsidR="00AF207C" w:rsidRPr="00C11BD8" w14:paraId="39559787" w14:textId="77777777" w:rsidTr="005617F1">
        <w:tc>
          <w:tcPr>
            <w:tcW w:w="577" w:type="dxa"/>
          </w:tcPr>
          <w:p w14:paraId="78C9A034" w14:textId="77777777" w:rsidR="00AF207C" w:rsidRPr="00C11BD8" w:rsidRDefault="00AF207C" w:rsidP="005617F1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A13E060" w14:textId="77777777" w:rsidR="00AF207C" w:rsidRPr="00C11BD8" w:rsidRDefault="00AF207C" w:rsidP="005617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Ежегодный конкурс среди преподавателей образовательных учреждений, аспирантов, соискателей Приволжского Федерального округа «Гуманитарная книга – 2020»</w:t>
            </w:r>
          </w:p>
        </w:tc>
        <w:tc>
          <w:tcPr>
            <w:tcW w:w="1796" w:type="dxa"/>
          </w:tcPr>
          <w:p w14:paraId="1793BBE3" w14:textId="77777777" w:rsidR="00AF207C" w:rsidRPr="00C11BD8" w:rsidRDefault="00AF207C" w:rsidP="005617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Январь-февраль 2020</w:t>
            </w:r>
          </w:p>
        </w:tc>
        <w:tc>
          <w:tcPr>
            <w:tcW w:w="4113" w:type="dxa"/>
          </w:tcPr>
          <w:p w14:paraId="199BB45B" w14:textId="77777777" w:rsidR="00AF207C" w:rsidRPr="00C11BD8" w:rsidRDefault="00AF207C" w:rsidP="005617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Солдатикова Анастасия Викторовна – лауреат конкурса в номинации «Реклама»</w:t>
            </w:r>
          </w:p>
          <w:p w14:paraId="0562C614" w14:textId="77777777" w:rsidR="00AF207C" w:rsidRPr="00C11BD8" w:rsidRDefault="00AF207C" w:rsidP="005617F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F207C" w:rsidRPr="00C11BD8" w14:paraId="775B6D52" w14:textId="77777777" w:rsidTr="00422A40">
        <w:tc>
          <w:tcPr>
            <w:tcW w:w="577" w:type="dxa"/>
          </w:tcPr>
          <w:p w14:paraId="207619C0" w14:textId="77777777" w:rsidR="00AF207C" w:rsidRPr="00C11BD8" w:rsidRDefault="00AF207C" w:rsidP="00422A40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DC69292" w14:textId="77777777" w:rsidR="00AF207C" w:rsidRPr="00C11BD8" w:rsidRDefault="00AF207C" w:rsidP="0042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 международным участием «Инновационные методы и технологии обучения»</w:t>
            </w:r>
          </w:p>
          <w:p w14:paraId="75F1D13D" w14:textId="77777777" w:rsidR="00AF207C" w:rsidRPr="00C11BD8" w:rsidRDefault="00AF207C" w:rsidP="0042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ФГБОУ ВО ОмГМУ Минздрава России</w:t>
            </w:r>
          </w:p>
        </w:tc>
        <w:tc>
          <w:tcPr>
            <w:tcW w:w="1796" w:type="dxa"/>
          </w:tcPr>
          <w:p w14:paraId="58F50812" w14:textId="77777777" w:rsidR="00AF207C" w:rsidRPr="00C11BD8" w:rsidRDefault="00AF207C" w:rsidP="0042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4113" w:type="dxa"/>
          </w:tcPr>
          <w:p w14:paraId="4B437E91" w14:textId="77777777" w:rsidR="00AF207C" w:rsidRPr="00C11BD8" w:rsidRDefault="00AF207C" w:rsidP="00422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Дубровина Юлия Борисовна - участие</w:t>
            </w:r>
          </w:p>
        </w:tc>
      </w:tr>
      <w:tr w:rsidR="00C954BA" w:rsidRPr="00C11BD8" w14:paraId="7099BB72" w14:textId="77777777" w:rsidTr="00F206D0">
        <w:tc>
          <w:tcPr>
            <w:tcW w:w="577" w:type="dxa"/>
          </w:tcPr>
          <w:p w14:paraId="359175EC" w14:textId="77777777" w:rsidR="00C954BA" w:rsidRPr="00C11BD8" w:rsidRDefault="00C954BA" w:rsidP="004A7556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865BD5F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 w:rsidRPr="00C11BD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«ПРОБА ПЕРА- 2021»</w:t>
            </w:r>
          </w:p>
        </w:tc>
        <w:tc>
          <w:tcPr>
            <w:tcW w:w="1796" w:type="dxa"/>
          </w:tcPr>
          <w:p w14:paraId="621EA8CC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25 марта 2021</w:t>
            </w:r>
          </w:p>
        </w:tc>
        <w:tc>
          <w:tcPr>
            <w:tcW w:w="4113" w:type="dxa"/>
          </w:tcPr>
          <w:p w14:paraId="4D3E784B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Горохова Оксана Николаевна – 1 марта в номинации «Публицистика»</w:t>
            </w:r>
          </w:p>
        </w:tc>
      </w:tr>
      <w:tr w:rsidR="00C954BA" w:rsidRPr="00C11BD8" w14:paraId="786340AB" w14:textId="77777777" w:rsidTr="00F206D0">
        <w:tc>
          <w:tcPr>
            <w:tcW w:w="577" w:type="dxa"/>
          </w:tcPr>
          <w:p w14:paraId="6285B23F" w14:textId="77777777" w:rsidR="00C954BA" w:rsidRPr="00C11BD8" w:rsidRDefault="00C954BA" w:rsidP="004A7556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E140B6E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оссийская научно-практическая конференция с международным участием «</w:t>
            </w:r>
            <w:r w:rsidRPr="00C11BD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</w:t>
            </w:r>
            <w:r w:rsidRPr="00C11B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аука и образование в обеспечении устойчивого </w:t>
            </w:r>
            <w:r w:rsidRPr="00C11BD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развития человеческого потенциала в условиях перехода к цифровой экономике»</w:t>
            </w:r>
          </w:p>
        </w:tc>
        <w:tc>
          <w:tcPr>
            <w:tcW w:w="1796" w:type="dxa"/>
          </w:tcPr>
          <w:p w14:paraId="22074E0F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– 26 мая 2021 </w:t>
            </w:r>
          </w:p>
        </w:tc>
        <w:tc>
          <w:tcPr>
            <w:tcW w:w="4113" w:type="dxa"/>
          </w:tcPr>
          <w:p w14:paraId="0D4A59CA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Амирова Наталья Алексеевна, участие с докладом  «Моделирование системы управления региональной конкурентоспособностью»</w:t>
            </w:r>
          </w:p>
        </w:tc>
      </w:tr>
      <w:tr w:rsidR="00C954BA" w:rsidRPr="00C11BD8" w14:paraId="1F39E6EC" w14:textId="77777777" w:rsidTr="00F206D0">
        <w:tc>
          <w:tcPr>
            <w:tcW w:w="577" w:type="dxa"/>
          </w:tcPr>
          <w:p w14:paraId="12B4D95C" w14:textId="77777777" w:rsidR="00C954BA" w:rsidRPr="00C11BD8" w:rsidRDefault="00C954BA" w:rsidP="004A7556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3F034E00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IV краевой конкурс методических разработок по учебной дисциплине «ПСИХОЛОГИЯ»</w:t>
            </w:r>
          </w:p>
        </w:tc>
        <w:tc>
          <w:tcPr>
            <w:tcW w:w="1796" w:type="dxa"/>
          </w:tcPr>
          <w:p w14:paraId="7CD43CF3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19 мая 2021</w:t>
            </w:r>
          </w:p>
        </w:tc>
        <w:tc>
          <w:tcPr>
            <w:tcW w:w="4113" w:type="dxa"/>
          </w:tcPr>
          <w:p w14:paraId="75332624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Крюкова Елена Аркадьевна – диплом 1 степени в номинации «Методические рекомендации по выполнению практических занятий»</w:t>
            </w:r>
          </w:p>
          <w:p w14:paraId="464B3AA0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D63A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Рудакова Татьяна Сергеевна – диплом 1 степени в номинации «Методические разработки психолого-педагогического сопровождения образовательного процесса»</w:t>
            </w:r>
          </w:p>
          <w:p w14:paraId="6D6B618F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A99C5" w14:textId="77777777" w:rsidR="00C954BA" w:rsidRPr="00C11BD8" w:rsidRDefault="00C954BA" w:rsidP="004A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BD8">
              <w:rPr>
                <w:rFonts w:ascii="Times New Roman" w:hAnsi="Times New Roman" w:cs="Times New Roman"/>
                <w:sz w:val="24"/>
                <w:szCs w:val="24"/>
              </w:rPr>
              <w:t>Рудакова Татьяна Сергеевна – диплом 1 степени в номинации «Методические рекомендации по выполнению практических занятий»</w:t>
            </w:r>
          </w:p>
        </w:tc>
      </w:tr>
      <w:tr w:rsidR="00C954BA" w:rsidRPr="00C11BD8" w14:paraId="1E814A9A" w14:textId="77777777" w:rsidTr="00F206D0">
        <w:tc>
          <w:tcPr>
            <w:tcW w:w="577" w:type="dxa"/>
          </w:tcPr>
          <w:p w14:paraId="0B5CA2BC" w14:textId="77777777" w:rsidR="00C954BA" w:rsidRPr="00C11BD8" w:rsidRDefault="00C954BA" w:rsidP="004A7556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7BDBC635" w14:textId="1C9A374C" w:rsidR="00C954BA" w:rsidRPr="00C11BD8" w:rsidRDefault="00C954BA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WorldSkills по компетенции «Документационное обеспечение управления и архивоведение»</w:t>
            </w:r>
          </w:p>
        </w:tc>
        <w:tc>
          <w:tcPr>
            <w:tcW w:w="1796" w:type="dxa"/>
          </w:tcPr>
          <w:p w14:paraId="394FDD22" w14:textId="22503FDF" w:rsidR="00C954BA" w:rsidRPr="00C11BD8" w:rsidRDefault="00C954BA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113" w:type="dxa"/>
          </w:tcPr>
          <w:p w14:paraId="47E3412F" w14:textId="77777777" w:rsidR="00C954BA" w:rsidRPr="00C11BD8" w:rsidRDefault="00C954BA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Сидорова Ольга Александровна </w:t>
            </w:r>
          </w:p>
          <w:p w14:paraId="74488E20" w14:textId="6AC3BE55" w:rsidR="00C954BA" w:rsidRPr="00C11BD8" w:rsidRDefault="008C7BF0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C954BA"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ксперт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главный эксперт региональных чемпионатов</w:t>
            </w:r>
            <w:bookmarkStart w:id="0" w:name="_GoBack"/>
            <w:bookmarkEnd w:id="0"/>
          </w:p>
        </w:tc>
      </w:tr>
      <w:tr w:rsidR="00C954BA" w:rsidRPr="00C11BD8" w14:paraId="4BDF08A4" w14:textId="77777777" w:rsidTr="00F206D0">
        <w:tc>
          <w:tcPr>
            <w:tcW w:w="577" w:type="dxa"/>
          </w:tcPr>
          <w:p w14:paraId="6117BBDA" w14:textId="77777777" w:rsidR="00C954BA" w:rsidRPr="00C11BD8" w:rsidRDefault="00C954BA" w:rsidP="004A7556">
            <w:pPr>
              <w:pStyle w:val="a4"/>
              <w:numPr>
                <w:ilvl w:val="0"/>
                <w:numId w:val="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668E8617" w14:textId="77777777" w:rsidR="00C954BA" w:rsidRPr="00C11BD8" w:rsidRDefault="00C954BA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Международная научно-методическая онлайн конференция «Профессиональное образование: современные вызовы экономики и тренды развития»</w:t>
            </w:r>
          </w:p>
        </w:tc>
        <w:tc>
          <w:tcPr>
            <w:tcW w:w="1796" w:type="dxa"/>
          </w:tcPr>
          <w:p w14:paraId="04BB0FC7" w14:textId="77777777" w:rsidR="00C954BA" w:rsidRPr="00C11BD8" w:rsidRDefault="00C954BA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27 мая 2021</w:t>
            </w:r>
          </w:p>
        </w:tc>
        <w:tc>
          <w:tcPr>
            <w:tcW w:w="4113" w:type="dxa"/>
          </w:tcPr>
          <w:p w14:paraId="1758FC98" w14:textId="77777777" w:rsidR="00C954BA" w:rsidRPr="00C11BD8" w:rsidRDefault="00C954BA" w:rsidP="004A7556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1BD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Ракитина Марина Геннадьевна - участие</w:t>
            </w:r>
          </w:p>
        </w:tc>
      </w:tr>
    </w:tbl>
    <w:p w14:paraId="06B63846" w14:textId="77777777" w:rsidR="007022AC" w:rsidRDefault="007022AC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90B93" w14:textId="77777777" w:rsidR="007022AC" w:rsidRDefault="007022AC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84559F" w14:textId="77777777" w:rsidR="005F47F3" w:rsidRDefault="005F47F3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D56CAA" w14:textId="77777777" w:rsidR="005F47F3" w:rsidRDefault="005F47F3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5E32E" w14:textId="77777777" w:rsidR="00F17B34" w:rsidRDefault="00F17B34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2E0AC8" w14:textId="77777777" w:rsidR="00BF5509" w:rsidRPr="005C782D" w:rsidRDefault="00BF5509" w:rsidP="0035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5509" w:rsidRPr="005C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85717C"/>
    <w:multiLevelType w:val="hybridMultilevel"/>
    <w:tmpl w:val="A61E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6888"/>
    <w:multiLevelType w:val="hybridMultilevel"/>
    <w:tmpl w:val="8B56CC7A"/>
    <w:lvl w:ilvl="0" w:tplc="00120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304D6"/>
    <w:multiLevelType w:val="hybridMultilevel"/>
    <w:tmpl w:val="C226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32767"/>
    <w:multiLevelType w:val="hybridMultilevel"/>
    <w:tmpl w:val="A61E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7195"/>
    <w:multiLevelType w:val="hybridMultilevel"/>
    <w:tmpl w:val="1D8C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1B57"/>
    <w:multiLevelType w:val="hybridMultilevel"/>
    <w:tmpl w:val="A61E4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532B"/>
    <w:multiLevelType w:val="hybridMultilevel"/>
    <w:tmpl w:val="E8F6C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902CA"/>
    <w:multiLevelType w:val="hybridMultilevel"/>
    <w:tmpl w:val="1D8C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4D7"/>
    <w:rsid w:val="0003341D"/>
    <w:rsid w:val="00036130"/>
    <w:rsid w:val="0008376D"/>
    <w:rsid w:val="00100A85"/>
    <w:rsid w:val="00102D0F"/>
    <w:rsid w:val="00113BD5"/>
    <w:rsid w:val="0011567B"/>
    <w:rsid w:val="00144202"/>
    <w:rsid w:val="00155763"/>
    <w:rsid w:val="00193DFB"/>
    <w:rsid w:val="001A633C"/>
    <w:rsid w:val="001B2B75"/>
    <w:rsid w:val="001B3E8D"/>
    <w:rsid w:val="001C688E"/>
    <w:rsid w:val="001F7502"/>
    <w:rsid w:val="00213E37"/>
    <w:rsid w:val="00214E1E"/>
    <w:rsid w:val="002619DF"/>
    <w:rsid w:val="002706A3"/>
    <w:rsid w:val="002E64A4"/>
    <w:rsid w:val="00350C69"/>
    <w:rsid w:val="00374A38"/>
    <w:rsid w:val="0039241F"/>
    <w:rsid w:val="00405671"/>
    <w:rsid w:val="004242A1"/>
    <w:rsid w:val="00435752"/>
    <w:rsid w:val="00453A47"/>
    <w:rsid w:val="0046250F"/>
    <w:rsid w:val="00480854"/>
    <w:rsid w:val="005065AB"/>
    <w:rsid w:val="00537090"/>
    <w:rsid w:val="00543FCB"/>
    <w:rsid w:val="0054576E"/>
    <w:rsid w:val="00547B0F"/>
    <w:rsid w:val="00555A38"/>
    <w:rsid w:val="00557ECF"/>
    <w:rsid w:val="00564FFF"/>
    <w:rsid w:val="00576340"/>
    <w:rsid w:val="00583810"/>
    <w:rsid w:val="005865EA"/>
    <w:rsid w:val="005B72B5"/>
    <w:rsid w:val="005C782D"/>
    <w:rsid w:val="005F47F3"/>
    <w:rsid w:val="006013A3"/>
    <w:rsid w:val="00613FFA"/>
    <w:rsid w:val="00645E34"/>
    <w:rsid w:val="00651FFC"/>
    <w:rsid w:val="0067318F"/>
    <w:rsid w:val="006A51D0"/>
    <w:rsid w:val="007022AC"/>
    <w:rsid w:val="0070619A"/>
    <w:rsid w:val="007247F3"/>
    <w:rsid w:val="0073593E"/>
    <w:rsid w:val="00750A12"/>
    <w:rsid w:val="007D61A1"/>
    <w:rsid w:val="00860DB1"/>
    <w:rsid w:val="008A4141"/>
    <w:rsid w:val="008B17AB"/>
    <w:rsid w:val="008C7BF0"/>
    <w:rsid w:val="008F3936"/>
    <w:rsid w:val="00946D29"/>
    <w:rsid w:val="009569A2"/>
    <w:rsid w:val="009B7F7D"/>
    <w:rsid w:val="009C5A1D"/>
    <w:rsid w:val="009F62A4"/>
    <w:rsid w:val="00A01AE2"/>
    <w:rsid w:val="00A24616"/>
    <w:rsid w:val="00A24C76"/>
    <w:rsid w:val="00A5193F"/>
    <w:rsid w:val="00A53A2F"/>
    <w:rsid w:val="00A87573"/>
    <w:rsid w:val="00AC3E9B"/>
    <w:rsid w:val="00AD633E"/>
    <w:rsid w:val="00AF207C"/>
    <w:rsid w:val="00B141B6"/>
    <w:rsid w:val="00B22FF1"/>
    <w:rsid w:val="00B279B5"/>
    <w:rsid w:val="00B478C7"/>
    <w:rsid w:val="00B84396"/>
    <w:rsid w:val="00B844E7"/>
    <w:rsid w:val="00B84FC9"/>
    <w:rsid w:val="00B8583B"/>
    <w:rsid w:val="00BF5509"/>
    <w:rsid w:val="00C954BA"/>
    <w:rsid w:val="00CA52FE"/>
    <w:rsid w:val="00CD4FFB"/>
    <w:rsid w:val="00CD6BD3"/>
    <w:rsid w:val="00D11A31"/>
    <w:rsid w:val="00D305F5"/>
    <w:rsid w:val="00D440F2"/>
    <w:rsid w:val="00D60F86"/>
    <w:rsid w:val="00D84878"/>
    <w:rsid w:val="00DA560E"/>
    <w:rsid w:val="00DA569C"/>
    <w:rsid w:val="00DA64B0"/>
    <w:rsid w:val="00DB4B24"/>
    <w:rsid w:val="00DC16C5"/>
    <w:rsid w:val="00DD56B2"/>
    <w:rsid w:val="00DE3602"/>
    <w:rsid w:val="00E34C32"/>
    <w:rsid w:val="00E45C46"/>
    <w:rsid w:val="00E509B6"/>
    <w:rsid w:val="00E626E3"/>
    <w:rsid w:val="00E64B17"/>
    <w:rsid w:val="00E90E45"/>
    <w:rsid w:val="00EE7E56"/>
    <w:rsid w:val="00EF7175"/>
    <w:rsid w:val="00F17B34"/>
    <w:rsid w:val="00F206D0"/>
    <w:rsid w:val="00F765B3"/>
    <w:rsid w:val="00F91DA2"/>
    <w:rsid w:val="00F91EE7"/>
    <w:rsid w:val="00FD3E6A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B13C"/>
  <w15:docId w15:val="{EC46CEAD-0AF9-4CEF-9531-75C5C826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576340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782D"/>
    <w:pPr>
      <w:ind w:left="720"/>
      <w:contextualSpacing/>
    </w:pPr>
  </w:style>
  <w:style w:type="paragraph" w:customStyle="1" w:styleId="ConsPlusNonformat">
    <w:name w:val="ConsPlusNonformat"/>
    <w:rsid w:val="001B2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c5">
    <w:name w:val="c0 c5"/>
    <w:basedOn w:val="a0"/>
    <w:rsid w:val="00DC16C5"/>
  </w:style>
  <w:style w:type="character" w:styleId="a5">
    <w:name w:val="Hyperlink"/>
    <w:basedOn w:val="a0"/>
    <w:uiPriority w:val="99"/>
    <w:semiHidden/>
    <w:unhideWhenUsed/>
    <w:rsid w:val="00DC16C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DC16C5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DC16C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576340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semiHidden/>
    <w:unhideWhenUsed/>
    <w:rsid w:val="001C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270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3201-BF45-4C0D-BAB1-ABAB2CFE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Dnomer84</dc:creator>
  <cp:lastModifiedBy>dnomer99</cp:lastModifiedBy>
  <cp:revision>46</cp:revision>
  <dcterms:created xsi:type="dcterms:W3CDTF">2020-03-08T07:44:00Z</dcterms:created>
  <dcterms:modified xsi:type="dcterms:W3CDTF">2021-11-23T12:15:00Z</dcterms:modified>
</cp:coreProperties>
</file>